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Default="002A1CDA" w:rsidP="0041545C">
      <w:pPr>
        <w:jc w:val="both"/>
        <w:rPr>
          <w:rFonts w:ascii="Arial" w:hAnsi="Arial" w:cs="Arial"/>
          <w:b/>
        </w:rPr>
      </w:pPr>
      <w:r w:rsidRPr="002A1CDA">
        <w:rPr>
          <w:rFonts w:ascii="Arial" w:hAnsi="Arial" w:cs="Arial"/>
          <w:b/>
        </w:rPr>
        <w:t>FORMULARZE SPRAWOZDAŃ Z PROGRAMÓW OCHRONY POWIETRZA (POP).</w:t>
      </w:r>
    </w:p>
    <w:p w:rsidR="002D73B2" w:rsidRDefault="002D73B2" w:rsidP="0041545C">
      <w:pPr>
        <w:jc w:val="both"/>
        <w:rPr>
          <w:rFonts w:ascii="Arial" w:hAnsi="Arial" w:cs="Arial"/>
          <w:b/>
        </w:rPr>
      </w:pPr>
    </w:p>
    <w:p w:rsidR="003264E8" w:rsidRPr="002A1CDA" w:rsidRDefault="003264E8" w:rsidP="0041545C">
      <w:pPr>
        <w:jc w:val="both"/>
        <w:rPr>
          <w:rFonts w:ascii="Arial" w:hAnsi="Arial" w:cs="Arial"/>
          <w:b/>
        </w:rPr>
      </w:pPr>
    </w:p>
    <w:p w:rsidR="0020715A" w:rsidRDefault="00DD422C" w:rsidP="003264E8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DD422C">
        <w:rPr>
          <w:rFonts w:ascii="Arial" w:hAnsi="Arial" w:cs="Arial"/>
        </w:rPr>
        <w:t>Jednostka przekazująca sprawozdanie wypełnia pola zaznaczone w formularzu na zielono.</w:t>
      </w:r>
      <w:r>
        <w:rPr>
          <w:rFonts w:ascii="Arial" w:hAnsi="Arial" w:cs="Arial"/>
        </w:rPr>
        <w:t xml:space="preserve"> </w:t>
      </w:r>
      <w:r w:rsidRPr="00DD422C">
        <w:rPr>
          <w:rFonts w:ascii="Arial" w:hAnsi="Arial" w:cs="Arial"/>
        </w:rPr>
        <w:t>Niektóre z pól wyposażone są w listy rozwijalne, z których wybrać należy gotową odpowiedź.</w:t>
      </w:r>
    </w:p>
    <w:p w:rsidR="003264E8" w:rsidRPr="003264E8" w:rsidRDefault="003264E8" w:rsidP="003264E8">
      <w:pPr>
        <w:pStyle w:val="Akapitzlist"/>
        <w:ind w:left="426"/>
        <w:jc w:val="both"/>
        <w:rPr>
          <w:rFonts w:ascii="Arial" w:hAnsi="Arial" w:cs="Arial"/>
        </w:rPr>
      </w:pPr>
    </w:p>
    <w:p w:rsidR="00DD422C" w:rsidRDefault="00617CDE" w:rsidP="0041545C">
      <w:pPr>
        <w:spacing w:after="0"/>
        <w:jc w:val="both"/>
        <w:rPr>
          <w:rFonts w:ascii="Arial" w:hAnsi="Arial" w:cs="Arial"/>
        </w:rPr>
      </w:pPr>
      <w:r w:rsidRPr="002B624D">
        <w:rPr>
          <w:rFonts w:ascii="Arial" w:hAnsi="Arial" w:cs="Arial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1549490</wp:posOffset>
                </wp:positionH>
                <wp:positionV relativeFrom="paragraph">
                  <wp:posOffset>1573802</wp:posOffset>
                </wp:positionV>
                <wp:extent cx="1580605" cy="1045029"/>
                <wp:effectExtent l="0" t="38100" r="57785" b="222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605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39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22pt;margin-top:123.9pt;width:124.45pt;height:82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 w:rsidR="00DD422C" w:rsidRPr="00DD422C">
        <w:rPr>
          <w:rFonts w:ascii="Arial" w:hAnsi="Arial" w:cs="Arial"/>
          <w:noProof/>
          <w:lang w:eastAsia="pl-PL"/>
        </w:rPr>
        <w:drawing>
          <wp:inline distT="0" distB="0" distL="0" distR="0" wp14:anchorId="3303350B" wp14:editId="759BEE52">
            <wp:extent cx="5760720" cy="2124075"/>
            <wp:effectExtent l="0" t="0" r="0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2" w:rsidRDefault="002D73B2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2D73B2" w:rsidRDefault="002D73B2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0E2CCE" w:rsidRDefault="000E2CCE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UWAGA! </w:t>
      </w:r>
    </w:p>
    <w:p w:rsidR="002D73B2" w:rsidRDefault="002D73B2" w:rsidP="0041545C">
      <w:pPr>
        <w:spacing w:after="0" w:line="276" w:lineRule="auto"/>
        <w:jc w:val="both"/>
        <w:rPr>
          <w:rFonts w:ascii="Arial" w:hAnsi="Arial" w:cs="Arial"/>
          <w:bCs/>
        </w:rPr>
      </w:pPr>
    </w:p>
    <w:p w:rsidR="00617CDE" w:rsidRDefault="00617CDE" w:rsidP="0041545C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arkuszu „Informacje ogólne”, w wierszu 2: „Substancja, której dotyczy sprawozdanie”,</w:t>
      </w:r>
    </w:p>
    <w:p w:rsidR="000E2CCE" w:rsidRDefault="00617CDE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</w:t>
      </w:r>
      <w:r w:rsidR="000E2CCE" w:rsidRPr="000E2CCE">
        <w:rPr>
          <w:rFonts w:ascii="Arial" w:hAnsi="Arial" w:cs="Arial"/>
          <w:bCs/>
        </w:rPr>
        <w:t>pcję z listy rozwijalnej:</w:t>
      </w:r>
      <w:r w:rsidR="000E2CCE" w:rsidRPr="000E2CCE">
        <w:rPr>
          <w:rFonts w:ascii="Arial" w:hAnsi="Arial" w:cs="Arial"/>
          <w:b/>
          <w:bCs/>
        </w:rPr>
        <w:t xml:space="preserve"> </w:t>
      </w: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bCs/>
          <w:color w:val="538135" w:themeColor="accent6" w:themeShade="BF"/>
          <w:lang w:eastAsia="pl-PL"/>
        </w:rPr>
      </w:pPr>
    </w:p>
    <w:p w:rsidR="000E2CCE" w:rsidRPr="00617CDE" w:rsidRDefault="000E2CCE" w:rsidP="0041545C">
      <w:pPr>
        <w:spacing w:after="0" w:line="276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617CDE">
        <w:rPr>
          <w:rFonts w:ascii="Arial" w:eastAsia="Times New Roman" w:hAnsi="Arial" w:cs="Arial"/>
          <w:bCs/>
          <w:color w:val="538135" w:themeColor="accent6" w:themeShade="BF"/>
          <w:lang w:eastAsia="pl-PL"/>
        </w:rPr>
        <w:t>PM10 i PM2,5</w:t>
      </w:r>
      <w:r w:rsidRPr="00617CDE">
        <w:rPr>
          <w:rFonts w:ascii="Arial" w:eastAsia="Times New Roman" w:hAnsi="Arial" w:cs="Arial"/>
          <w:color w:val="538135" w:themeColor="accent6" w:themeShade="BF"/>
          <w:sz w:val="18"/>
          <w:szCs w:val="18"/>
          <w:lang w:eastAsia="pl-PL"/>
        </w:rPr>
        <w:t xml:space="preserve"> (uchwała Nr 164/13 z 28.10.2013 r. zm. uchwałą Nr 98/17 z 20.06.2017 r.</w:t>
      </w:r>
      <w:r w:rsidR="00DD422C" w:rsidRPr="00617CDE">
        <w:rPr>
          <w:rFonts w:ascii="Arial" w:hAnsi="Arial" w:cs="Arial"/>
          <w:b/>
          <w:bCs/>
          <w:color w:val="538135" w:themeColor="accent6" w:themeShade="BF"/>
        </w:rPr>
        <w:t xml:space="preserve"> </w:t>
      </w:r>
    </w:p>
    <w:p w:rsidR="0020715A" w:rsidRDefault="0020715A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DD422C" w:rsidRPr="000E2CCE" w:rsidRDefault="00DD422C" w:rsidP="0041545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E2CCE">
        <w:rPr>
          <w:rFonts w:ascii="Arial" w:hAnsi="Arial" w:cs="Arial"/>
          <w:b/>
          <w:bCs/>
        </w:rPr>
        <w:t xml:space="preserve">- </w:t>
      </w:r>
      <w:r w:rsidRPr="00617CDE">
        <w:rPr>
          <w:rFonts w:ascii="Arial" w:hAnsi="Arial" w:cs="Arial"/>
          <w:bCs/>
        </w:rPr>
        <w:t>wybiera</w:t>
      </w:r>
      <w:r w:rsidRPr="000E2CCE">
        <w:rPr>
          <w:rFonts w:ascii="Arial" w:hAnsi="Arial" w:cs="Arial"/>
          <w:b/>
          <w:bCs/>
        </w:rPr>
        <w:t xml:space="preserve"> </w:t>
      </w:r>
      <w:r w:rsidR="000E2CCE">
        <w:rPr>
          <w:rFonts w:ascii="Arial" w:hAnsi="Arial" w:cs="Arial"/>
          <w:b/>
          <w:bCs/>
        </w:rPr>
        <w:t xml:space="preserve">tylko </w:t>
      </w:r>
      <w:r w:rsidRPr="00617CDE">
        <w:rPr>
          <w:rFonts w:ascii="Arial" w:hAnsi="Arial" w:cs="Arial"/>
          <w:bCs/>
        </w:rPr>
        <w:t>gmina Łyse</w:t>
      </w:r>
      <w:r w:rsidR="00617CDE">
        <w:rPr>
          <w:rFonts w:ascii="Arial" w:hAnsi="Arial" w:cs="Arial"/>
          <w:bCs/>
        </w:rPr>
        <w:t>.</w:t>
      </w:r>
    </w:p>
    <w:p w:rsidR="000E2CCE" w:rsidRPr="00617CDE" w:rsidRDefault="00617CDE" w:rsidP="0041545C">
      <w:pPr>
        <w:spacing w:before="360" w:after="0" w:line="276" w:lineRule="auto"/>
        <w:jc w:val="both"/>
        <w:rPr>
          <w:rFonts w:ascii="Arial" w:hAnsi="Arial" w:cs="Arial"/>
          <w:b/>
          <w:bCs/>
        </w:rPr>
      </w:pPr>
      <w:r w:rsidRPr="00617CDE">
        <w:rPr>
          <w:rFonts w:ascii="Arial" w:hAnsi="Arial" w:cs="Arial"/>
          <w:bCs/>
        </w:rPr>
        <w:t>o</w:t>
      </w:r>
      <w:r w:rsidR="000E2CCE" w:rsidRPr="00617CDE">
        <w:rPr>
          <w:rFonts w:ascii="Arial" w:hAnsi="Arial" w:cs="Arial"/>
          <w:bCs/>
        </w:rPr>
        <w:t>pcję z listy rozwijalnej:</w:t>
      </w:r>
      <w:r w:rsidR="000E2CCE" w:rsidRPr="00617CDE">
        <w:rPr>
          <w:rFonts w:ascii="Arial" w:hAnsi="Arial" w:cs="Arial"/>
          <w:b/>
          <w:bCs/>
        </w:rPr>
        <w:t xml:space="preserve"> </w:t>
      </w: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color w:val="538135" w:themeColor="accent6" w:themeShade="BF"/>
          <w:lang w:eastAsia="pl-PL"/>
        </w:rPr>
      </w:pPr>
    </w:p>
    <w:p w:rsidR="000E2CCE" w:rsidRPr="00617CDE" w:rsidRDefault="000E2CCE" w:rsidP="0041545C">
      <w:pPr>
        <w:spacing w:after="0" w:line="276" w:lineRule="auto"/>
        <w:jc w:val="both"/>
        <w:rPr>
          <w:rFonts w:ascii="Arial" w:eastAsia="Times New Roman" w:hAnsi="Arial" w:cs="Arial"/>
          <w:color w:val="538135" w:themeColor="accent6" w:themeShade="BF"/>
          <w:lang w:eastAsia="pl-PL"/>
        </w:rPr>
      </w:pPr>
      <w:r w:rsidRPr="00617CDE">
        <w:rPr>
          <w:rFonts w:ascii="Arial" w:eastAsia="Times New Roman" w:hAnsi="Arial" w:cs="Arial"/>
          <w:color w:val="538135" w:themeColor="accent6" w:themeShade="BF"/>
          <w:lang w:eastAsia="pl-PL"/>
        </w:rPr>
        <w:t xml:space="preserve">BENZO(A(PIREN (uchwała Nr 184/13 z 25.11.2013 r., zm. uchwałą Nr 99/17 </w:t>
      </w:r>
      <w:r w:rsidR="00617CDE">
        <w:rPr>
          <w:rFonts w:ascii="Arial" w:eastAsia="Times New Roman" w:hAnsi="Arial" w:cs="Arial"/>
          <w:color w:val="538135" w:themeColor="accent6" w:themeShade="BF"/>
          <w:lang w:eastAsia="pl-PL"/>
        </w:rPr>
        <w:br/>
      </w:r>
      <w:r w:rsidRPr="00617CDE">
        <w:rPr>
          <w:rFonts w:ascii="Arial" w:eastAsia="Times New Roman" w:hAnsi="Arial" w:cs="Arial"/>
          <w:color w:val="538135" w:themeColor="accent6" w:themeShade="BF"/>
          <w:lang w:eastAsia="pl-PL"/>
        </w:rPr>
        <w:t xml:space="preserve">z 20.06.2017 r.) </w:t>
      </w: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E2CCE" w:rsidRDefault="00617CDE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17CDE">
        <w:rPr>
          <w:rFonts w:ascii="Arial" w:eastAsia="Times New Roman" w:hAnsi="Arial" w:cs="Arial"/>
          <w:lang w:eastAsia="pl-PL"/>
        </w:rPr>
        <w:t>w</w:t>
      </w:r>
      <w:r w:rsidR="000E2CCE" w:rsidRPr="00617CDE">
        <w:rPr>
          <w:rFonts w:ascii="Arial" w:eastAsia="Times New Roman" w:hAnsi="Arial" w:cs="Arial"/>
          <w:lang w:eastAsia="pl-PL"/>
        </w:rPr>
        <w:t>ybierają gminy</w:t>
      </w:r>
      <w:r w:rsidR="0020715A">
        <w:rPr>
          <w:rFonts w:ascii="Arial" w:eastAsia="Times New Roman" w:hAnsi="Arial" w:cs="Arial"/>
          <w:lang w:eastAsia="pl-PL"/>
        </w:rPr>
        <w:t xml:space="preserve"> zestawione poniżej</w:t>
      </w:r>
      <w:r w:rsidR="000E2CCE" w:rsidRPr="00617CDE">
        <w:rPr>
          <w:rFonts w:ascii="Arial" w:eastAsia="Times New Roman" w:hAnsi="Arial" w:cs="Arial"/>
          <w:lang w:eastAsia="pl-PL"/>
        </w:rPr>
        <w:t>:</w:t>
      </w: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Pr="00617CDE" w:rsidRDefault="0020715A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715A" w:rsidRDefault="0020715A" w:rsidP="0041545C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  <w:sectPr w:rsidR="002071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bookmarkStart w:id="0" w:name="_GoBack"/>
      <w:r w:rsidRPr="0020715A">
        <w:rPr>
          <w:rFonts w:ascii="Arial" w:hAnsi="Arial" w:cs="Arial"/>
          <w:sz w:val="18"/>
          <w:szCs w:val="18"/>
        </w:rPr>
        <w:lastRenderedPageBreak/>
        <w:t>Andrzejewo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Baranowo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Baranów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Belsk Duży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Bielany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Błędów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Bodzanów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Boguty-Pianki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Borkowice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Borowie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Brańszczyk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Brok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Brudzeń Duży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Bulkowo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Cegłów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Celestynów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Ceranów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Chlewiska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Chotcza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Chynów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Ciepielów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Czernice Borowe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Czerwin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Czerwińsk nad Wisłą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Czerwonka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Czosnów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Dąbrówka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Długosiodło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Dobre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Domanice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Dzierzążnia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Dzierzgowo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Garbatka-Letnisko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Garwolin </w:t>
      </w:r>
      <w:r w:rsidR="0020715A">
        <w:rPr>
          <w:rFonts w:ascii="Arial" w:hAnsi="Arial" w:cs="Arial"/>
          <w:sz w:val="18"/>
          <w:szCs w:val="18"/>
        </w:rPr>
        <w:br/>
      </w:r>
      <w:r w:rsidRPr="0020715A">
        <w:rPr>
          <w:rFonts w:ascii="Arial" w:hAnsi="Arial" w:cs="Arial"/>
          <w:sz w:val="18"/>
          <w:szCs w:val="18"/>
        </w:rPr>
        <w:t>(gmina wiejska)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Gąbin Gielniów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Głowaczów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Gniewoszów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Gołymin-Ośrodek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Gostynin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Goszczyn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Goworowo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Gozdowo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Górzno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Gózd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Grabów nad Pilicą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Grębków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Grudusk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Gzy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Huszlew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Iłów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Iłża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Jabłonna Lacka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Jadów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Jakubów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Jasieniec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Jastrząb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Jastrzębia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Jednorożec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Joniec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Kałuszyn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Kampinos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Karniewo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Kazanów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Klembów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Klwów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Kołbiel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Korczew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Korytnica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Kosów Lacki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Kotuń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Krasne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Krasnosielc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Krzynowłoga Mała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Kuczbork-Osada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Latowicz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Lelis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Leoncin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Leszno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Lipowiec Kościelny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Liw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Lubowidz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Lutocin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Łaskarzew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Łaskarzew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Łąck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Maciejowice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Mała Wieś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Małkinia Górna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Miastków Kościelny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Miedzna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Mirów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Młodzieszyn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Młynarze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Mochowo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Mogielnica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Mokobody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Mordy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Mrozy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Nadarzyn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Naruszewo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Nowa Sucha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Nowe Miasto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Nowe Miasto </w:t>
      </w:r>
      <w:r w:rsidR="0020715A">
        <w:rPr>
          <w:rFonts w:ascii="Arial" w:hAnsi="Arial" w:cs="Arial"/>
          <w:sz w:val="18"/>
          <w:szCs w:val="18"/>
        </w:rPr>
        <w:br/>
      </w:r>
      <w:r w:rsidRPr="0020715A">
        <w:rPr>
          <w:rFonts w:ascii="Arial" w:hAnsi="Arial" w:cs="Arial"/>
          <w:sz w:val="18"/>
          <w:szCs w:val="18"/>
        </w:rPr>
        <w:t xml:space="preserve">nad Pilicą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Nowy Duninów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Nur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Obryte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Odrzywół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Ojrzeń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Olszanka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Olszewo-Borki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Opinogóra Górna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Orońsko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Osieck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Pacyna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Paprotnia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Parysów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Pilawa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Platerów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Płoniawy-Bramura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Pniewy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Policzna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Poświętne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Potworów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Prażmów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Promna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Przasnysz </w:t>
      </w:r>
      <w:r w:rsidR="0020715A">
        <w:rPr>
          <w:rFonts w:ascii="Arial" w:hAnsi="Arial" w:cs="Arial"/>
          <w:sz w:val="18"/>
          <w:szCs w:val="18"/>
        </w:rPr>
        <w:br/>
      </w:r>
      <w:r w:rsidRPr="0020715A">
        <w:rPr>
          <w:rFonts w:ascii="Arial" w:hAnsi="Arial" w:cs="Arial"/>
          <w:sz w:val="18"/>
          <w:szCs w:val="18"/>
        </w:rPr>
        <w:t>(gmina wiejska)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Przesmyki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Przyłęk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Przysucha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Przytyk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Puszcza Mariańska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Raciąż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Raciąż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Radzanowo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Radzanów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Radzanów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Radziejowice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Regimin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Repki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Rościszewo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Różan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Rusinów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Rybno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Rząśnik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Rzeczniów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Rzekuń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Rzewnie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Sabnie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Sadowne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Sanniki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Sarnaki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Serock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Sieciechów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Siemiątkowo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Siennica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Sienno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Sierpc </w:t>
      </w:r>
      <w:r w:rsidR="0020715A">
        <w:rPr>
          <w:rFonts w:ascii="Arial" w:hAnsi="Arial" w:cs="Arial"/>
          <w:sz w:val="18"/>
          <w:szCs w:val="18"/>
        </w:rPr>
        <w:br/>
      </w:r>
      <w:r w:rsidRPr="0020715A">
        <w:rPr>
          <w:rFonts w:ascii="Arial" w:hAnsi="Arial" w:cs="Arial"/>
          <w:sz w:val="18"/>
          <w:szCs w:val="18"/>
        </w:rPr>
        <w:t>(gmina wiejska)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Skaryszew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Skórzec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Słubice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Słupno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Sobienie-Jeziory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Sochocin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>Sokołów Podlaski (gmina wiejska)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Solec nad Wisłą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Somianka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Sońsk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Stara Biała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Stara Błotnica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Stara Kornica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Staroźreby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Stary Lubotyń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Sterdyń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Stoczek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Strachówka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Stromiec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Strzegowo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Stupsk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Suchożebry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Sypniewo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Szczawin Kościelny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Szczutowo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Szelków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Szreńsk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Szulborze Wielkie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Szydłowo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Świercze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Tarczyn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Tczów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Trojanów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Troszyn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Wąsewo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Wieczfnia Kościelna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Wieniawa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Wierzbica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Wierzbno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Wilga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Winnica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Wiskitki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Wiśniew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Wiśniewo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Wodynie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Wolanów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Wyszogród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Wyśmierzyce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Zabrodzie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Załuski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Zaręby Kościelne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Zatory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Zawidz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Zbuczyn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Żabia Wola </w:t>
      </w:r>
    </w:p>
    <w:p w:rsidR="000E2CCE" w:rsidRPr="0020715A" w:rsidRDefault="000E2CCE" w:rsidP="003264E8">
      <w:pPr>
        <w:pStyle w:val="Akapitzlist"/>
        <w:numPr>
          <w:ilvl w:val="0"/>
          <w:numId w:val="13"/>
        </w:numPr>
        <w:spacing w:after="0"/>
        <w:ind w:hanging="436"/>
        <w:rPr>
          <w:rFonts w:ascii="Arial" w:hAnsi="Arial" w:cs="Arial"/>
          <w:sz w:val="18"/>
          <w:szCs w:val="18"/>
        </w:rPr>
      </w:pPr>
      <w:r w:rsidRPr="0020715A">
        <w:rPr>
          <w:rFonts w:ascii="Arial" w:hAnsi="Arial" w:cs="Arial"/>
          <w:sz w:val="18"/>
          <w:szCs w:val="18"/>
        </w:rPr>
        <w:t xml:space="preserve">Żelechów </w:t>
      </w:r>
    </w:p>
    <w:bookmarkEnd w:id="0"/>
    <w:p w:rsidR="0020715A" w:rsidRDefault="0020715A" w:rsidP="0041545C">
      <w:pPr>
        <w:spacing w:before="360" w:after="0" w:line="276" w:lineRule="auto"/>
        <w:jc w:val="both"/>
        <w:rPr>
          <w:rFonts w:ascii="Arial" w:hAnsi="Arial" w:cs="Arial"/>
          <w:bCs/>
        </w:rPr>
        <w:sectPr w:rsidR="0020715A" w:rsidSect="0020715A">
          <w:type w:val="continuous"/>
          <w:pgSz w:w="11906" w:h="16838"/>
          <w:pgMar w:top="1417" w:right="1417" w:bottom="1417" w:left="1417" w:header="708" w:footer="708" w:gutter="0"/>
          <w:cols w:num="4" w:space="0"/>
          <w:docGrid w:linePitch="360"/>
        </w:sectPr>
      </w:pPr>
    </w:p>
    <w:p w:rsidR="001B1D37" w:rsidRDefault="001B1D37" w:rsidP="0041545C">
      <w:pPr>
        <w:spacing w:before="360" w:after="0" w:line="276" w:lineRule="auto"/>
        <w:jc w:val="both"/>
        <w:rPr>
          <w:rFonts w:ascii="Arial" w:hAnsi="Arial" w:cs="Arial"/>
          <w:bCs/>
        </w:rPr>
      </w:pPr>
    </w:p>
    <w:p w:rsidR="001B1D37" w:rsidRDefault="001B1D37" w:rsidP="0041545C">
      <w:pPr>
        <w:spacing w:before="360" w:after="0" w:line="276" w:lineRule="auto"/>
        <w:jc w:val="both"/>
        <w:rPr>
          <w:rFonts w:ascii="Arial" w:hAnsi="Arial" w:cs="Arial"/>
          <w:bCs/>
        </w:rPr>
      </w:pPr>
    </w:p>
    <w:p w:rsidR="000E2CCE" w:rsidRPr="00617CDE" w:rsidRDefault="00617CDE" w:rsidP="0041545C">
      <w:pPr>
        <w:spacing w:before="36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o</w:t>
      </w:r>
      <w:r w:rsidR="000E2CCE" w:rsidRPr="00617CDE">
        <w:rPr>
          <w:rFonts w:ascii="Arial" w:hAnsi="Arial" w:cs="Arial"/>
          <w:bCs/>
        </w:rPr>
        <w:t>pcję z listy rozwijalnej:</w:t>
      </w:r>
      <w:r w:rsidR="000E2CCE" w:rsidRPr="00617CDE">
        <w:rPr>
          <w:rFonts w:ascii="Arial" w:hAnsi="Arial" w:cs="Arial"/>
          <w:b/>
          <w:bCs/>
        </w:rPr>
        <w:t xml:space="preserve"> </w:t>
      </w:r>
    </w:p>
    <w:p w:rsidR="001B1D37" w:rsidRDefault="001B1D37" w:rsidP="0041545C">
      <w:pPr>
        <w:spacing w:after="0" w:line="276" w:lineRule="auto"/>
        <w:jc w:val="both"/>
        <w:rPr>
          <w:rFonts w:ascii="Arial" w:eastAsia="Times New Roman" w:hAnsi="Arial" w:cs="Arial"/>
          <w:color w:val="538135" w:themeColor="accent6" w:themeShade="BF"/>
          <w:lang w:eastAsia="pl-PL"/>
        </w:rPr>
      </w:pPr>
    </w:p>
    <w:p w:rsidR="000E2CCE" w:rsidRPr="00617CDE" w:rsidRDefault="000E2CCE" w:rsidP="0041545C">
      <w:pPr>
        <w:spacing w:after="0" w:line="276" w:lineRule="auto"/>
        <w:jc w:val="both"/>
        <w:rPr>
          <w:rFonts w:ascii="Arial" w:eastAsia="Times New Roman" w:hAnsi="Arial" w:cs="Arial"/>
          <w:color w:val="538135" w:themeColor="accent6" w:themeShade="BF"/>
          <w:lang w:eastAsia="pl-PL"/>
        </w:rPr>
      </w:pPr>
      <w:r w:rsidRPr="00617CDE">
        <w:rPr>
          <w:rFonts w:ascii="Arial" w:eastAsia="Times New Roman" w:hAnsi="Arial" w:cs="Arial"/>
          <w:color w:val="538135" w:themeColor="accent6" w:themeShade="BF"/>
          <w:lang w:eastAsia="pl-PL"/>
        </w:rPr>
        <w:t xml:space="preserve">PM10 i PM2,5 oraz BENZO(A)PIREN (uchwała Nr 164/13 z 28.10.2013 r. zm. uchwałą Nr 98/17 z 20.06.2017 r. oraz uchwała  Nr 184/13 z 25.11.2013 r. zm. uchwałą Nr 99/17 z 20.06.2017 r.) </w:t>
      </w:r>
    </w:p>
    <w:p w:rsidR="001B1D37" w:rsidRDefault="001B1D37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E2CCE" w:rsidRDefault="00617CDE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17CDE">
        <w:rPr>
          <w:rFonts w:ascii="Arial" w:eastAsia="Times New Roman" w:hAnsi="Arial" w:cs="Arial"/>
          <w:lang w:eastAsia="pl-PL"/>
        </w:rPr>
        <w:t>w</w:t>
      </w:r>
      <w:r w:rsidR="000E2CCE" w:rsidRPr="00617CDE">
        <w:rPr>
          <w:rFonts w:ascii="Arial" w:eastAsia="Times New Roman" w:hAnsi="Arial" w:cs="Arial"/>
          <w:lang w:eastAsia="pl-PL"/>
        </w:rPr>
        <w:t>ybierają gminy</w:t>
      </w:r>
      <w:r w:rsidR="001B1D37">
        <w:rPr>
          <w:rFonts w:ascii="Arial" w:eastAsia="Times New Roman" w:hAnsi="Arial" w:cs="Arial"/>
          <w:lang w:eastAsia="pl-PL"/>
        </w:rPr>
        <w:t xml:space="preserve"> </w:t>
      </w:r>
      <w:r w:rsidR="00C76380">
        <w:rPr>
          <w:rFonts w:ascii="Arial" w:eastAsia="Times New Roman" w:hAnsi="Arial" w:cs="Arial"/>
          <w:lang w:eastAsia="pl-PL"/>
        </w:rPr>
        <w:t>zestawione</w:t>
      </w:r>
      <w:r w:rsidR="001B1D37">
        <w:rPr>
          <w:rFonts w:ascii="Arial" w:eastAsia="Times New Roman" w:hAnsi="Arial" w:cs="Arial"/>
          <w:lang w:eastAsia="pl-PL"/>
        </w:rPr>
        <w:t xml:space="preserve"> poniżej</w:t>
      </w:r>
      <w:r w:rsidR="000E2CCE" w:rsidRPr="00617CDE">
        <w:rPr>
          <w:rFonts w:ascii="Arial" w:eastAsia="Times New Roman" w:hAnsi="Arial" w:cs="Arial"/>
          <w:lang w:eastAsia="pl-PL"/>
        </w:rPr>
        <w:t>:</w:t>
      </w:r>
    </w:p>
    <w:p w:rsidR="00C76380" w:rsidRPr="00617CDE" w:rsidRDefault="00C76380" w:rsidP="0041545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B1D37" w:rsidRDefault="001B1D37" w:rsidP="0041545C">
      <w:pPr>
        <w:pStyle w:val="tabela"/>
        <w:spacing w:line="276" w:lineRule="auto"/>
        <w:jc w:val="both"/>
        <w:rPr>
          <w:sz w:val="22"/>
          <w:szCs w:val="22"/>
        </w:rPr>
      </w:pPr>
    </w:p>
    <w:p w:rsidR="00AC25DF" w:rsidRDefault="00AC25DF" w:rsidP="0041545C">
      <w:pPr>
        <w:pStyle w:val="tabela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  <w:sectPr w:rsidR="00AC25DF" w:rsidSect="0020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Baboszewo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Białobrzegi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Bielsk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Bieżuń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Błonie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Brwinów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Ciechanów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Ciechanów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Dębe Wielkie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Drobin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Garwolin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Glinojeck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Gostynin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Góra Kalwaria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Grodzisk Mazowiecki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Grójec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Halinów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Izabelin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Jabłonna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Jaktorów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Jedlińsk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Jedlnia-Letnisko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Józefów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Kadzidło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Karczew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Kobyłka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Konstancin-Jeziorna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Kowala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Kozienice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Legionowo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Lesznowola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Lipsko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Łochów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Łomianki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Łosice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Łyse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Magnuszew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Maków Mazowiecki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Marki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Michałowice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Milanówek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Mińsk Mazowiecki 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Mińsk Mazowiecki 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Mława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Mszczonów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Nasielsk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Nieporęt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Nowy Dwór Mazowiecki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Ostrołęka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Ostrów Mazowiecka 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Ostrów Mazowiecka 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Otwock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Ożarów Mazowiecki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Piaseczno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Piastów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Pionki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Pionki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Płońsk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Płońsk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Płock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Podkowa Leśna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Pokrzywnica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Pomiechówek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Pruszków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Przasnysz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Pułtusk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Radom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Radzymin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Raszyn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Siedlce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Siedlce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Sierpc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Sobolew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Sochaczew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wiejska)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Sochaczew </w:t>
      </w:r>
      <w:r w:rsidR="0041545C">
        <w:rPr>
          <w:sz w:val="20"/>
          <w:szCs w:val="20"/>
        </w:rPr>
        <w:br/>
      </w:r>
      <w:r w:rsidRPr="00AC25DF">
        <w:rPr>
          <w:sz w:val="20"/>
          <w:szCs w:val="20"/>
        </w:rPr>
        <w:t>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Sokołów Podlaski (gmina miejska)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Stanisławów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Stare Babice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Sulejówek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Szydłowiec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Teresin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Tłuszcz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Warka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 xml:space="preserve">Warszawa 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Węgrów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Wiązowna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Wieliszew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Wołomin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Wyszków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Zakroczym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Zakrzew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Ząbki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Zielonka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Zwoleń</w:t>
      </w:r>
    </w:p>
    <w:p w:rsidR="006A0911" w:rsidRPr="00AC25DF" w:rsidRDefault="006A0911" w:rsidP="0041545C">
      <w:pPr>
        <w:pStyle w:val="tabel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AC25DF">
        <w:rPr>
          <w:sz w:val="20"/>
          <w:szCs w:val="20"/>
        </w:rPr>
        <w:t>Żuromin</w:t>
      </w:r>
    </w:p>
    <w:p w:rsidR="00AC25DF" w:rsidRDefault="00AC25DF" w:rsidP="0041545C">
      <w:pPr>
        <w:pStyle w:val="Akapitzlist"/>
        <w:numPr>
          <w:ilvl w:val="0"/>
          <w:numId w:val="7"/>
        </w:numPr>
        <w:spacing w:before="1920"/>
        <w:ind w:left="425" w:hanging="357"/>
        <w:jc w:val="both"/>
        <w:rPr>
          <w:rFonts w:ascii="Arial" w:hAnsi="Arial" w:cs="Arial"/>
        </w:rPr>
        <w:sectPr w:rsidR="00AC25DF" w:rsidSect="00AC25D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C25DF" w:rsidRDefault="00AC25DF" w:rsidP="0041545C">
      <w:pPr>
        <w:pStyle w:val="Akapitzlist"/>
        <w:spacing w:before="1920"/>
        <w:ind w:left="425"/>
        <w:jc w:val="both"/>
        <w:rPr>
          <w:rFonts w:ascii="Arial" w:hAnsi="Arial" w:cs="Arial"/>
        </w:rPr>
      </w:pPr>
    </w:p>
    <w:p w:rsidR="00AC25DF" w:rsidRDefault="00AC25DF" w:rsidP="0041545C">
      <w:pPr>
        <w:pStyle w:val="Akapitzlist"/>
        <w:spacing w:before="1920"/>
        <w:ind w:left="425"/>
        <w:jc w:val="both"/>
        <w:rPr>
          <w:rFonts w:ascii="Arial" w:hAnsi="Arial" w:cs="Arial"/>
        </w:rPr>
      </w:pPr>
    </w:p>
    <w:p w:rsidR="00AC25DF" w:rsidRDefault="00AC25DF" w:rsidP="0041545C">
      <w:pPr>
        <w:pStyle w:val="Akapitzlist"/>
        <w:spacing w:before="1920"/>
        <w:ind w:left="425"/>
        <w:jc w:val="both"/>
        <w:rPr>
          <w:rFonts w:ascii="Arial" w:hAnsi="Arial" w:cs="Arial"/>
        </w:rPr>
      </w:pPr>
    </w:p>
    <w:p w:rsidR="0041545C" w:rsidRPr="003264E8" w:rsidRDefault="00DD422C" w:rsidP="003264E8">
      <w:pPr>
        <w:pStyle w:val="Akapitzlist"/>
        <w:numPr>
          <w:ilvl w:val="0"/>
          <w:numId w:val="7"/>
        </w:numPr>
        <w:spacing w:before="1920"/>
        <w:ind w:left="425" w:hanging="357"/>
        <w:jc w:val="both"/>
        <w:rPr>
          <w:rFonts w:ascii="Arial" w:hAnsi="Arial" w:cs="Arial"/>
        </w:rPr>
      </w:pPr>
      <w:r w:rsidRPr="008E062D">
        <w:rPr>
          <w:rFonts w:ascii="Arial" w:hAnsi="Arial" w:cs="Arial"/>
        </w:rPr>
        <w:lastRenderedPageBreak/>
        <w:t>Każda zakładka formularza sprawozdawczego dedykowana je</w:t>
      </w:r>
      <w:r w:rsidR="0041545C">
        <w:rPr>
          <w:rFonts w:ascii="Arial" w:hAnsi="Arial" w:cs="Arial"/>
        </w:rPr>
        <w:t xml:space="preserve">st pojedynczemu </w:t>
      </w:r>
      <w:r w:rsidRPr="008E062D">
        <w:rPr>
          <w:rFonts w:ascii="Arial" w:hAnsi="Arial" w:cs="Arial"/>
        </w:rPr>
        <w:t>działaniu naprawczemu określonemu w POP</w:t>
      </w:r>
    </w:p>
    <w:p w:rsidR="00DD422C" w:rsidRDefault="00DD422C" w:rsidP="0041545C">
      <w:pPr>
        <w:ind w:left="426"/>
        <w:jc w:val="both"/>
        <w:rPr>
          <w:rFonts w:ascii="Arial" w:hAnsi="Arial" w:cs="Arial"/>
        </w:rPr>
      </w:pPr>
      <w:r w:rsidRPr="00DD422C">
        <w:rPr>
          <w:noProof/>
          <w:lang w:eastAsia="pl-PL"/>
        </w:rPr>
        <w:drawing>
          <wp:inline distT="0" distB="0" distL="0" distR="0" wp14:anchorId="1602B1C1" wp14:editId="006A077E">
            <wp:extent cx="5760720" cy="1866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5C" w:rsidRPr="003264E8" w:rsidRDefault="00DD422C" w:rsidP="003264E8">
      <w:pPr>
        <w:pStyle w:val="Akapitzlist"/>
        <w:numPr>
          <w:ilvl w:val="0"/>
          <w:numId w:val="7"/>
        </w:numPr>
        <w:spacing w:before="480"/>
        <w:ind w:left="425" w:hanging="357"/>
        <w:jc w:val="both"/>
        <w:rPr>
          <w:rFonts w:ascii="Arial" w:hAnsi="Arial" w:cs="Arial"/>
        </w:rPr>
      </w:pPr>
      <w:r w:rsidRPr="00DD422C">
        <w:rPr>
          <w:rFonts w:ascii="Arial" w:hAnsi="Arial" w:cs="Arial"/>
        </w:rPr>
        <w:t>W poszczególnych wierszach wymagających uzupełnienia, na czerwono umieszczone zostały wytyczne i podpowiedzi.</w:t>
      </w:r>
    </w:p>
    <w:p w:rsidR="00DD422C" w:rsidRDefault="00DD422C" w:rsidP="0041545C">
      <w:pPr>
        <w:ind w:left="426"/>
        <w:jc w:val="both"/>
        <w:rPr>
          <w:rFonts w:ascii="Arial" w:hAnsi="Arial" w:cs="Arial"/>
        </w:rPr>
      </w:pPr>
      <w:r w:rsidRPr="00DD422C">
        <w:rPr>
          <w:rFonts w:ascii="Arial" w:hAnsi="Arial" w:cs="Arial"/>
          <w:noProof/>
          <w:lang w:eastAsia="pl-PL"/>
        </w:rPr>
        <w:drawing>
          <wp:inline distT="0" distB="0" distL="0" distR="0" wp14:anchorId="0DBD6B91" wp14:editId="6469E34C">
            <wp:extent cx="5094242" cy="2706596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2874" cy="27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2C" w:rsidRPr="003264E8" w:rsidRDefault="00DD422C" w:rsidP="0041545C">
      <w:pPr>
        <w:ind w:left="426"/>
        <w:jc w:val="both"/>
        <w:rPr>
          <w:rFonts w:ascii="Arial" w:hAnsi="Arial" w:cs="Arial"/>
          <w:sz w:val="16"/>
        </w:rPr>
      </w:pPr>
    </w:p>
    <w:p w:rsidR="00DD422C" w:rsidRDefault="00DD422C" w:rsidP="0041545C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DD422C">
        <w:rPr>
          <w:rFonts w:ascii="Arial" w:hAnsi="Arial" w:cs="Arial"/>
        </w:rPr>
        <w:t>Formularze, w których określone są działania naprawcze bezpośrednio wpływające na redukcję emisji, wyposażone zostały w pola zaznaczone na biało, w których automatycznie (po wpisaniu wartości w pola zielone) wyznaczany jest efekt ekologiczny.</w:t>
      </w:r>
    </w:p>
    <w:p w:rsidR="006917E4" w:rsidRDefault="00DD422C" w:rsidP="0041545C">
      <w:pPr>
        <w:jc w:val="both"/>
        <w:rPr>
          <w:rFonts w:ascii="Arial" w:hAnsi="Arial" w:cs="Arial"/>
        </w:rPr>
      </w:pPr>
      <w:r w:rsidRPr="00DD422C">
        <w:rPr>
          <w:rFonts w:ascii="Arial" w:hAnsi="Arial" w:cs="Arial"/>
          <w:noProof/>
          <w:lang w:eastAsia="pl-PL"/>
        </w:rPr>
        <w:drawing>
          <wp:inline distT="0" distB="0" distL="0" distR="0" wp14:anchorId="7A72F94C" wp14:editId="6019469E">
            <wp:extent cx="5460274" cy="2047001"/>
            <wp:effectExtent l="0" t="0" r="762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586" cy="204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7E4" w:rsidSect="002071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2F" w:rsidRDefault="00C05C2F" w:rsidP="00C05C2F">
      <w:pPr>
        <w:spacing w:after="0" w:line="240" w:lineRule="auto"/>
      </w:pPr>
      <w:r>
        <w:separator/>
      </w:r>
    </w:p>
  </w:endnote>
  <w:endnote w:type="continuationSeparator" w:id="0">
    <w:p w:rsidR="00C05C2F" w:rsidRDefault="00C05C2F" w:rsidP="00C0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862765"/>
      <w:docPartObj>
        <w:docPartGallery w:val="Page Numbers (Bottom of Page)"/>
        <w:docPartUnique/>
      </w:docPartObj>
    </w:sdtPr>
    <w:sdtContent>
      <w:p w:rsidR="00C05C2F" w:rsidRDefault="00C05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E8">
          <w:rPr>
            <w:noProof/>
          </w:rPr>
          <w:t>4</w:t>
        </w:r>
        <w:r>
          <w:fldChar w:fldCharType="end"/>
        </w:r>
      </w:p>
    </w:sdtContent>
  </w:sdt>
  <w:p w:rsidR="00C05C2F" w:rsidRDefault="00C0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2F" w:rsidRDefault="00C05C2F" w:rsidP="00C05C2F">
      <w:pPr>
        <w:spacing w:after="0" w:line="240" w:lineRule="auto"/>
      </w:pPr>
      <w:r>
        <w:separator/>
      </w:r>
    </w:p>
  </w:footnote>
  <w:footnote w:type="continuationSeparator" w:id="0">
    <w:p w:rsidR="00C05C2F" w:rsidRDefault="00C05C2F" w:rsidP="00C0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099"/>
    <w:multiLevelType w:val="hybridMultilevel"/>
    <w:tmpl w:val="EAF8C210"/>
    <w:lvl w:ilvl="0" w:tplc="03BCB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801"/>
    <w:multiLevelType w:val="hybridMultilevel"/>
    <w:tmpl w:val="E5BE46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5FB"/>
    <w:multiLevelType w:val="hybridMultilevel"/>
    <w:tmpl w:val="C7220BD6"/>
    <w:lvl w:ilvl="0" w:tplc="35F2D3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0F3C"/>
    <w:multiLevelType w:val="hybridMultilevel"/>
    <w:tmpl w:val="5F248452"/>
    <w:lvl w:ilvl="0" w:tplc="40184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EA6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85E1C"/>
    <w:multiLevelType w:val="hybridMultilevel"/>
    <w:tmpl w:val="3F82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067E"/>
    <w:multiLevelType w:val="hybridMultilevel"/>
    <w:tmpl w:val="67F0E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61176"/>
    <w:multiLevelType w:val="hybridMultilevel"/>
    <w:tmpl w:val="C4B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4EEA"/>
    <w:multiLevelType w:val="hybridMultilevel"/>
    <w:tmpl w:val="5ED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012C3"/>
    <w:multiLevelType w:val="hybridMultilevel"/>
    <w:tmpl w:val="E7FE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C07"/>
    <w:multiLevelType w:val="hybridMultilevel"/>
    <w:tmpl w:val="F6B62DD2"/>
    <w:lvl w:ilvl="0" w:tplc="002CCF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0D62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DEE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FFFF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82276"/>
    <w:multiLevelType w:val="hybridMultilevel"/>
    <w:tmpl w:val="93B0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96066"/>
    <w:multiLevelType w:val="hybridMultilevel"/>
    <w:tmpl w:val="E5BE46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8588E"/>
    <w:multiLevelType w:val="hybridMultilevel"/>
    <w:tmpl w:val="7AEE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4"/>
    <w:rsid w:val="0009237F"/>
    <w:rsid w:val="000E2CCE"/>
    <w:rsid w:val="00184AC2"/>
    <w:rsid w:val="001B1D37"/>
    <w:rsid w:val="001E7CA8"/>
    <w:rsid w:val="00204324"/>
    <w:rsid w:val="0020715A"/>
    <w:rsid w:val="00210B71"/>
    <w:rsid w:val="002A1CDA"/>
    <w:rsid w:val="002B624D"/>
    <w:rsid w:val="002D73B2"/>
    <w:rsid w:val="002E1924"/>
    <w:rsid w:val="003264E8"/>
    <w:rsid w:val="0041545C"/>
    <w:rsid w:val="004F339B"/>
    <w:rsid w:val="005806D6"/>
    <w:rsid w:val="00617CDE"/>
    <w:rsid w:val="006917E4"/>
    <w:rsid w:val="006A0911"/>
    <w:rsid w:val="00730800"/>
    <w:rsid w:val="0077348E"/>
    <w:rsid w:val="008E062D"/>
    <w:rsid w:val="008F181F"/>
    <w:rsid w:val="00966F41"/>
    <w:rsid w:val="00993364"/>
    <w:rsid w:val="00A41AFC"/>
    <w:rsid w:val="00AC25DF"/>
    <w:rsid w:val="00C05C2F"/>
    <w:rsid w:val="00C76380"/>
    <w:rsid w:val="00D62787"/>
    <w:rsid w:val="00DD422C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571E"/>
  <w15:chartTrackingRefBased/>
  <w15:docId w15:val="{A2308E58-8C0A-4973-8E72-755EC25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A41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A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84A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4A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6A0911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6A0911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C2F"/>
  </w:style>
  <w:style w:type="paragraph" w:styleId="Stopka">
    <w:name w:val="footer"/>
    <w:basedOn w:val="Normalny"/>
    <w:link w:val="StopkaZnak"/>
    <w:uiPriority w:val="99"/>
    <w:unhideWhenUsed/>
    <w:rsid w:val="00C0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Zawadzka Kamila (PZ)</cp:lastModifiedBy>
  <cp:revision>15</cp:revision>
  <dcterms:created xsi:type="dcterms:W3CDTF">2019-02-18T11:35:00Z</dcterms:created>
  <dcterms:modified xsi:type="dcterms:W3CDTF">2019-02-20T09:45:00Z</dcterms:modified>
</cp:coreProperties>
</file>